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EEF" w:rsidRPr="001763B9" w:rsidRDefault="00DE1EEF" w:rsidP="0099794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04EF7">
        <w:rPr>
          <w:rFonts w:ascii="Times New Roman" w:hAnsi="Times New Roman"/>
          <w:b/>
          <w:sz w:val="28"/>
          <w:szCs w:val="28"/>
        </w:rPr>
        <w:t>Махрова Татьяна Сергеевна,</w:t>
      </w:r>
      <w:r w:rsidR="001763B9">
        <w:rPr>
          <w:rFonts w:ascii="Times New Roman" w:hAnsi="Times New Roman"/>
          <w:b/>
          <w:sz w:val="28"/>
          <w:szCs w:val="28"/>
        </w:rPr>
        <w:t xml:space="preserve"> </w:t>
      </w:r>
      <w:r w:rsidRPr="00504EF7">
        <w:rPr>
          <w:rFonts w:ascii="Times New Roman" w:hAnsi="Times New Roman"/>
          <w:sz w:val="28"/>
          <w:szCs w:val="28"/>
        </w:rPr>
        <w:t>воспитатель</w:t>
      </w:r>
    </w:p>
    <w:p w:rsidR="00DE1EEF" w:rsidRPr="001763B9" w:rsidRDefault="00DE1EEF" w:rsidP="0099794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04EF7">
        <w:rPr>
          <w:rFonts w:ascii="Times New Roman" w:hAnsi="Times New Roman"/>
          <w:b/>
          <w:sz w:val="28"/>
          <w:szCs w:val="28"/>
        </w:rPr>
        <w:t>Широкова Марина Геннадьевна,</w:t>
      </w:r>
      <w:r w:rsidR="001763B9">
        <w:rPr>
          <w:rFonts w:ascii="Times New Roman" w:hAnsi="Times New Roman"/>
          <w:b/>
          <w:sz w:val="28"/>
          <w:szCs w:val="28"/>
        </w:rPr>
        <w:t xml:space="preserve"> </w:t>
      </w:r>
      <w:r w:rsidRPr="00504EF7">
        <w:rPr>
          <w:rFonts w:ascii="Times New Roman" w:hAnsi="Times New Roman"/>
          <w:sz w:val="28"/>
          <w:szCs w:val="28"/>
        </w:rPr>
        <w:t>воспитатель</w:t>
      </w:r>
    </w:p>
    <w:p w:rsidR="00DE1EEF" w:rsidRPr="00504EF7" w:rsidRDefault="00DE1EEF" w:rsidP="009979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04EF7">
        <w:rPr>
          <w:rFonts w:ascii="Times New Roman" w:hAnsi="Times New Roman"/>
          <w:sz w:val="28"/>
          <w:szCs w:val="28"/>
        </w:rPr>
        <w:t xml:space="preserve">МБДОУ </w:t>
      </w:r>
      <w:proofErr w:type="spellStart"/>
      <w:r w:rsidRPr="00504EF7">
        <w:rPr>
          <w:rFonts w:ascii="Times New Roman" w:hAnsi="Times New Roman"/>
          <w:sz w:val="28"/>
          <w:szCs w:val="28"/>
        </w:rPr>
        <w:t>Дс</w:t>
      </w:r>
      <w:proofErr w:type="spellEnd"/>
      <w:r w:rsidRPr="00504EF7">
        <w:rPr>
          <w:rFonts w:ascii="Times New Roman" w:hAnsi="Times New Roman"/>
          <w:sz w:val="28"/>
          <w:szCs w:val="28"/>
        </w:rPr>
        <w:t xml:space="preserve"> №47, г. Камышин, Волгоградская область </w:t>
      </w:r>
    </w:p>
    <w:p w:rsidR="00DE1EEF" w:rsidRDefault="00DE1EEF" w:rsidP="0099794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67BA7" w:rsidRPr="00C31279" w:rsidRDefault="00767BA7" w:rsidP="0050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1279">
        <w:rPr>
          <w:rFonts w:ascii="Times New Roman" w:hAnsi="Times New Roman"/>
          <w:b/>
          <w:sz w:val="28"/>
          <w:szCs w:val="28"/>
        </w:rPr>
        <w:t xml:space="preserve">Познавательное развитие детей старшего дошкольного возраста </w:t>
      </w:r>
    </w:p>
    <w:p w:rsidR="00767BA7" w:rsidRPr="00C31279" w:rsidRDefault="00767BA7" w:rsidP="0050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1279">
        <w:rPr>
          <w:rFonts w:ascii="Times New Roman" w:hAnsi="Times New Roman"/>
          <w:b/>
          <w:sz w:val="28"/>
          <w:szCs w:val="28"/>
        </w:rPr>
        <w:t xml:space="preserve">посредством </w:t>
      </w:r>
      <w:r w:rsidR="00EB3277" w:rsidRPr="00C31279">
        <w:rPr>
          <w:rFonts w:ascii="Times New Roman" w:hAnsi="Times New Roman"/>
          <w:b/>
          <w:sz w:val="28"/>
          <w:szCs w:val="28"/>
        </w:rPr>
        <w:t>использования дидактических игр</w:t>
      </w:r>
    </w:p>
    <w:p w:rsidR="00E24C3A" w:rsidRDefault="00E24C3A" w:rsidP="004E68E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137698" w:rsidRPr="00C31279" w:rsidRDefault="00FF2FE5" w:rsidP="00176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137698" w:rsidRPr="00C31279">
        <w:rPr>
          <w:rFonts w:ascii="Times New Roman" w:hAnsi="Times New Roman"/>
          <w:i/>
          <w:sz w:val="28"/>
          <w:szCs w:val="28"/>
        </w:rPr>
        <w:t>Аннотация:</w:t>
      </w:r>
      <w:r w:rsidR="00137698" w:rsidRPr="00C31279">
        <w:rPr>
          <w:rFonts w:ascii="Times New Roman" w:hAnsi="Times New Roman"/>
          <w:sz w:val="28"/>
          <w:szCs w:val="28"/>
        </w:rPr>
        <w:t xml:space="preserve"> в данной статье рассматриваются роль и возможность использования дидактических игр в развитии познавательной активности детей старшего дошкольного возраста.</w:t>
      </w:r>
    </w:p>
    <w:p w:rsidR="00A1777B" w:rsidRPr="00C31279" w:rsidRDefault="00A15AB8" w:rsidP="00176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279">
        <w:rPr>
          <w:rFonts w:ascii="Times New Roman" w:hAnsi="Times New Roman"/>
          <w:b/>
          <w:sz w:val="28"/>
          <w:szCs w:val="28"/>
        </w:rPr>
        <w:tab/>
      </w:r>
      <w:r w:rsidR="00137698" w:rsidRPr="00C31279">
        <w:rPr>
          <w:rFonts w:ascii="Times New Roman" w:hAnsi="Times New Roman"/>
          <w:i/>
          <w:sz w:val="28"/>
          <w:szCs w:val="28"/>
        </w:rPr>
        <w:t>Ключевые слова:</w:t>
      </w:r>
      <w:r w:rsidR="00137698" w:rsidRPr="00C31279">
        <w:rPr>
          <w:rFonts w:ascii="Times New Roman" w:hAnsi="Times New Roman"/>
          <w:sz w:val="28"/>
          <w:szCs w:val="28"/>
        </w:rPr>
        <w:t xml:space="preserve"> игра, дидактические игры, развитие, дети дошкольн</w:t>
      </w:r>
      <w:r w:rsidR="002E1E45" w:rsidRPr="00C31279">
        <w:rPr>
          <w:rFonts w:ascii="Times New Roman" w:hAnsi="Times New Roman"/>
          <w:sz w:val="28"/>
          <w:szCs w:val="28"/>
        </w:rPr>
        <w:t>ого возраста, познавательное развитие.</w:t>
      </w:r>
      <w:r w:rsidR="00137698" w:rsidRPr="00C31279">
        <w:rPr>
          <w:rFonts w:ascii="Times New Roman" w:hAnsi="Times New Roman"/>
          <w:sz w:val="28"/>
          <w:szCs w:val="28"/>
        </w:rPr>
        <w:t xml:space="preserve"> </w:t>
      </w:r>
    </w:p>
    <w:p w:rsidR="00137698" w:rsidRPr="00C31279" w:rsidRDefault="00A15AB8" w:rsidP="001763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1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137698" w:rsidRPr="00C31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Познавательное развитие детей дошкольного возрас</w:t>
      </w:r>
      <w:r w:rsidR="0006164E" w:rsidRPr="00C31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 рассматривается в Федеральном государственном образовательном стандарте</w:t>
      </w:r>
      <w:r w:rsidR="00137698" w:rsidRPr="00C31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дошкольного образования  в рамках образовательной области «Познавательное развитие».</w:t>
      </w:r>
      <w:r w:rsidR="0006164E" w:rsidRPr="00C31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ФГОС </w:t>
      </w:r>
      <w:proofErr w:type="gramStart"/>
      <w:r w:rsidR="0006164E" w:rsidRPr="00C31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="0006164E" w:rsidRPr="00C31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подразумевает</w:t>
      </w:r>
      <w:r w:rsidR="00137698" w:rsidRPr="00C31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137698" w:rsidRPr="00C31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</w:t>
      </w:r>
      <w:proofErr w:type="gramEnd"/>
      <w:r w:rsidR="00137698" w:rsidRPr="00C31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благоприятных условий для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</w:t>
      </w:r>
      <w:r w:rsidRPr="00C31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с самим собой, другими детьми, взрослыми и миром при реализации основной образовательной программы дошкольного образования.</w:t>
      </w:r>
    </w:p>
    <w:p w:rsidR="00716683" w:rsidRPr="00C31279" w:rsidRDefault="00A15AB8" w:rsidP="001763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1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Перед дошкольниками мы ставим такие важнейшие задачи как развитие его умственных способностей, формирование таких мыслительных умений и способностей, которые позволят ребенку легко освоить новое. Другой важной задачей является развитие логического, творческого мышления, пер</w:t>
      </w:r>
      <w:r w:rsidR="0006164E" w:rsidRPr="00C31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еход </w:t>
      </w:r>
      <w:proofErr w:type="gramStart"/>
      <w:r w:rsidR="0006164E" w:rsidRPr="00C31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proofErr w:type="gramEnd"/>
      <w:r w:rsidR="0006164E" w:rsidRPr="00C31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наглядных форм мышления </w:t>
      </w:r>
      <w:r w:rsidRPr="00C31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</w:t>
      </w:r>
      <w:proofErr w:type="gramStart"/>
      <w:r w:rsidRPr="00C31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логическому</w:t>
      </w:r>
      <w:proofErr w:type="gramEnd"/>
      <w:r w:rsidRPr="00C31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от практического мышления к творческому. Важно также формирование у детей первых форм абстракции, обобщение, простых форм умозаключения.</w:t>
      </w:r>
      <w:r w:rsidR="00384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этом и заключается познавательное развитие, выступающего мощным</w:t>
      </w:r>
      <w:r w:rsidR="000F576F" w:rsidRPr="00C31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фактор</w:t>
      </w:r>
      <w:r w:rsidR="00384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0F576F" w:rsidRPr="00C31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</w:t>
      </w:r>
      <w:r w:rsidR="00384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еллектуального развития ребенка. В дошкольном возрасте ведущей деятельностью является игра. Одной из ее </w:t>
      </w:r>
      <w:proofErr w:type="gramStart"/>
      <w:r w:rsidR="00384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форм-дидактическая</w:t>
      </w:r>
      <w:proofErr w:type="gramEnd"/>
      <w:r w:rsidR="00384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84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с помощью, которой</w:t>
      </w:r>
      <w:r w:rsidR="00716683" w:rsidRPr="00C31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решают умственные задачи, сами находят решения, преодолевая при этом некоторые трудности. Ребенок воспринимает умственную задачу, как практическую, игровую, это повышает его умственную активность</w:t>
      </w:r>
    </w:p>
    <w:p w:rsidR="002D546D" w:rsidRPr="00C31279" w:rsidRDefault="00DE1EEF" w:rsidP="001763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1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D48A6" w:rsidRPr="00C31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целью создания условий для развития у дошкольников пространственных представлений, логического и конструктивного мышления, воображения, смекалки, памяти и внимания, в своей работе для развития у детей познавательных способностей, мы используем разнообразные дидактические игры. </w:t>
      </w:r>
      <w:r w:rsidR="00E0791F" w:rsidRPr="00C31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с</w:t>
      </w:r>
      <w:r w:rsidR="009F6213" w:rsidRPr="00C31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ловесные игры и настольные игры Детям нравится также играть парами</w:t>
      </w:r>
      <w:r w:rsidR="00E0791F" w:rsidRPr="00C31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F6213" w:rsidRPr="00C31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этом возникает больше возможности для </w:t>
      </w:r>
      <w:proofErr w:type="spellStart"/>
      <w:r w:rsidR="009F6213" w:rsidRPr="00C31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взаимообучения</w:t>
      </w:r>
      <w:proofErr w:type="spellEnd"/>
      <w:r w:rsidR="009F6213" w:rsidRPr="00C31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которое становится естественным и непринужденным. Ребенок может принять роль </w:t>
      </w:r>
      <w:r w:rsidR="002D546D" w:rsidRPr="00C31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ведущего, </w:t>
      </w:r>
      <w:r w:rsidR="009F6213" w:rsidRPr="00C31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объясняет условия, вводит новые правила, контролирует</w:t>
      </w:r>
      <w:r w:rsidR="002D546D" w:rsidRPr="00C31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выполнение. Так же дети меняются по договорённости ролями. И уже кто </w:t>
      </w:r>
      <w:proofErr w:type="gramStart"/>
      <w:r w:rsidR="002D546D" w:rsidRPr="00C31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 наставником становится</w:t>
      </w:r>
      <w:proofErr w:type="gramEnd"/>
      <w:r w:rsidR="002D546D" w:rsidRPr="00C31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игроком, </w:t>
      </w:r>
      <w:r w:rsidR="002D546D" w:rsidRPr="00C31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теперь он стремится быстро и верно выполнить задания. И та, и другая роль полезна для дошкольников.</w:t>
      </w:r>
    </w:p>
    <w:p w:rsidR="00716683" w:rsidRPr="00C31279" w:rsidRDefault="002D546D" w:rsidP="00176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0791F" w:rsidRPr="00C31279">
        <w:rPr>
          <w:rFonts w:ascii="Times New Roman" w:hAnsi="Times New Roman" w:cs="Times New Roman"/>
          <w:sz w:val="28"/>
          <w:szCs w:val="28"/>
        </w:rPr>
        <w:t xml:space="preserve"> </w:t>
      </w:r>
      <w:r w:rsidR="00716683" w:rsidRPr="00C31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использовании дидактических игр главным методическим принципом является их повторение, которое является обязательным условием развивающего эффекта. Дети </w:t>
      </w:r>
      <w:r w:rsidR="00504EF7" w:rsidRPr="00C31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по-разному</w:t>
      </w:r>
      <w:r w:rsidR="00716683" w:rsidRPr="00C31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принимают и усваивают новое. Поэтапно участвую в той или иной игре, дети начинают понимать ее содержание, условия, которые создает игра для освоения нового опыта.</w:t>
      </w:r>
    </w:p>
    <w:p w:rsidR="002D546D" w:rsidRPr="00C31279" w:rsidRDefault="00716683" w:rsidP="00176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279">
        <w:rPr>
          <w:rFonts w:ascii="Times New Roman" w:hAnsi="Times New Roman" w:cs="Times New Roman"/>
          <w:sz w:val="28"/>
          <w:szCs w:val="28"/>
        </w:rPr>
        <w:tab/>
      </w:r>
      <w:r w:rsidR="00E0791F" w:rsidRPr="00C31279">
        <w:rPr>
          <w:rFonts w:ascii="Times New Roman" w:hAnsi="Times New Roman" w:cs="Times New Roman"/>
          <w:sz w:val="28"/>
          <w:szCs w:val="28"/>
        </w:rPr>
        <w:t>С помощ</w:t>
      </w:r>
      <w:r w:rsidR="002D546D" w:rsidRPr="00C31279">
        <w:rPr>
          <w:rFonts w:ascii="Times New Roman" w:hAnsi="Times New Roman" w:cs="Times New Roman"/>
          <w:sz w:val="28"/>
          <w:szCs w:val="28"/>
        </w:rPr>
        <w:t>ью дидактических игр мы</w:t>
      </w:r>
      <w:r w:rsidR="00B13A34" w:rsidRPr="00C31279">
        <w:rPr>
          <w:rFonts w:ascii="Times New Roman" w:hAnsi="Times New Roman" w:cs="Times New Roman"/>
          <w:sz w:val="28"/>
          <w:szCs w:val="28"/>
        </w:rPr>
        <w:t xml:space="preserve"> учим</w:t>
      </w:r>
      <w:r w:rsidR="00E0791F" w:rsidRPr="00C31279">
        <w:rPr>
          <w:rFonts w:ascii="Times New Roman" w:hAnsi="Times New Roman" w:cs="Times New Roman"/>
          <w:sz w:val="28"/>
          <w:szCs w:val="28"/>
        </w:rPr>
        <w:t xml:space="preserve"> детей самостоятельно мыслить, использовать полученные знания в различных условиях в соответствии с поставленной задачей. </w:t>
      </w:r>
      <w:r w:rsidR="002D546D" w:rsidRPr="00C31279">
        <w:rPr>
          <w:rFonts w:ascii="Times New Roman" w:hAnsi="Times New Roman" w:cs="Times New Roman"/>
          <w:sz w:val="28"/>
          <w:szCs w:val="28"/>
        </w:rPr>
        <w:t>Причем сделать это так, чтобы им было, не только понятно, но и интересно.</w:t>
      </w:r>
    </w:p>
    <w:p w:rsidR="00C31279" w:rsidRPr="00C31279" w:rsidRDefault="00A27527" w:rsidP="00176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279">
        <w:rPr>
          <w:rFonts w:ascii="Times New Roman" w:hAnsi="Times New Roman" w:cs="Times New Roman"/>
          <w:sz w:val="28"/>
          <w:szCs w:val="28"/>
        </w:rPr>
        <w:tab/>
      </w:r>
      <w:r w:rsidR="0006164E" w:rsidRPr="00C31279">
        <w:rPr>
          <w:rFonts w:ascii="Times New Roman" w:hAnsi="Times New Roman" w:cs="Times New Roman"/>
          <w:sz w:val="28"/>
          <w:szCs w:val="28"/>
        </w:rPr>
        <w:tab/>
        <w:t>Мы немало внимания уделяем созданию комфортных условий по познавательному развитию.</w:t>
      </w:r>
      <w:r w:rsidR="00C31279">
        <w:rPr>
          <w:rFonts w:ascii="Times New Roman" w:hAnsi="Times New Roman" w:cs="Times New Roman"/>
          <w:sz w:val="28"/>
          <w:szCs w:val="28"/>
        </w:rPr>
        <w:t xml:space="preserve"> </w:t>
      </w:r>
      <w:r w:rsidR="0006164E" w:rsidRPr="00C31279">
        <w:rPr>
          <w:rFonts w:ascii="Times New Roman" w:hAnsi="Times New Roman" w:cs="Times New Roman"/>
          <w:sz w:val="28"/>
          <w:szCs w:val="28"/>
        </w:rPr>
        <w:t>В группе оформлены центры, в которых имеются дидактические игры.</w:t>
      </w:r>
    </w:p>
    <w:p w:rsidR="000443E5" w:rsidRDefault="00C31279" w:rsidP="001763B9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31279">
        <w:rPr>
          <w:rFonts w:ascii="Times New Roman" w:hAnsi="Times New Roman" w:cs="Times New Roman"/>
          <w:sz w:val="28"/>
          <w:szCs w:val="28"/>
        </w:rPr>
        <w:tab/>
      </w:r>
      <w:r w:rsidR="0006164E" w:rsidRPr="00C31279">
        <w:rPr>
          <w:rFonts w:ascii="Times New Roman" w:hAnsi="Times New Roman" w:cs="Times New Roman"/>
          <w:sz w:val="28"/>
          <w:szCs w:val="28"/>
        </w:rPr>
        <w:t xml:space="preserve">В </w:t>
      </w:r>
      <w:r w:rsidR="0006164E" w:rsidRPr="00C31279">
        <w:rPr>
          <w:rFonts w:ascii="Times New Roman" w:hAnsi="Times New Roman" w:cs="Times New Roman"/>
          <w:b/>
          <w:sz w:val="28"/>
          <w:szCs w:val="28"/>
        </w:rPr>
        <w:t>центре математике</w:t>
      </w:r>
      <w:r w:rsidR="0006164E" w:rsidRPr="00C31279">
        <w:rPr>
          <w:rFonts w:ascii="Times New Roman" w:hAnsi="Times New Roman" w:cs="Times New Roman"/>
          <w:sz w:val="28"/>
          <w:szCs w:val="28"/>
        </w:rPr>
        <w:t xml:space="preserve"> </w:t>
      </w:r>
      <w:r w:rsidR="002B7101">
        <w:rPr>
          <w:rFonts w:ascii="Times New Roman" w:hAnsi="Times New Roman" w:cs="Times New Roman"/>
          <w:color w:val="111111"/>
          <w:sz w:val="28"/>
          <w:szCs w:val="28"/>
        </w:rPr>
        <w:t>есть</w:t>
      </w:r>
      <w:r w:rsidR="0006164E" w:rsidRPr="00C31279">
        <w:rPr>
          <w:rFonts w:ascii="Times New Roman" w:hAnsi="Times New Roman" w:cs="Times New Roman"/>
          <w:color w:val="111111"/>
          <w:sz w:val="28"/>
          <w:szCs w:val="28"/>
        </w:rPr>
        <w:t xml:space="preserve"> разнообразные игры и пособия на </w:t>
      </w:r>
      <w:r w:rsidR="0006164E" w:rsidRPr="00C3127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развитие логики</w:t>
      </w:r>
      <w:r w:rsidR="0006164E" w:rsidRPr="00C31279">
        <w:rPr>
          <w:rFonts w:ascii="Times New Roman" w:hAnsi="Times New Roman" w:cs="Times New Roman"/>
          <w:color w:val="111111"/>
          <w:sz w:val="28"/>
          <w:szCs w:val="28"/>
        </w:rPr>
        <w:t>, мышления, внимания. Счётный наглядный и раздаточный материал.</w:t>
      </w:r>
      <w:r w:rsidR="00504EF7">
        <w:rPr>
          <w:rFonts w:ascii="Times New Roman" w:hAnsi="Times New Roman" w:cs="Times New Roman"/>
          <w:color w:val="111111"/>
          <w:sz w:val="28"/>
          <w:szCs w:val="28"/>
        </w:rPr>
        <w:tab/>
      </w:r>
    </w:p>
    <w:p w:rsidR="00E24C3A" w:rsidRPr="00E24C3A" w:rsidRDefault="000443E5" w:rsidP="001763B9">
      <w:pPr>
        <w:spacing w:after="0" w:line="24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ab/>
      </w:r>
      <w:r w:rsidR="00504EF7">
        <w:rPr>
          <w:rFonts w:ascii="Times New Roman" w:hAnsi="Times New Roman" w:cs="Times New Roman"/>
          <w:color w:val="111111"/>
          <w:sz w:val="28"/>
          <w:szCs w:val="28"/>
        </w:rPr>
        <w:t xml:space="preserve">Дидактические игры: </w:t>
      </w:r>
      <w:r w:rsidR="00504EF7" w:rsidRPr="00E24C3A">
        <w:rPr>
          <w:rFonts w:ascii="Times New Roman" w:hAnsi="Times New Roman" w:cs="Times New Roman"/>
          <w:i/>
          <w:color w:val="111111"/>
          <w:sz w:val="28"/>
          <w:szCs w:val="28"/>
        </w:rPr>
        <w:t>«Умные мухоморы», планшет «</w:t>
      </w:r>
      <w:r>
        <w:rPr>
          <w:rFonts w:ascii="Times New Roman" w:hAnsi="Times New Roman" w:cs="Times New Roman"/>
          <w:i/>
          <w:color w:val="111111"/>
          <w:sz w:val="28"/>
          <w:szCs w:val="28"/>
        </w:rPr>
        <w:t>Учись считать», «Фигуры</w:t>
      </w:r>
      <w:r w:rsidR="00504EF7" w:rsidRPr="00E24C3A">
        <w:rPr>
          <w:rFonts w:ascii="Times New Roman" w:hAnsi="Times New Roman" w:cs="Times New Roman"/>
          <w:i/>
          <w:color w:val="111111"/>
          <w:sz w:val="28"/>
          <w:szCs w:val="28"/>
        </w:rPr>
        <w:t>», «Чу</w:t>
      </w:r>
      <w:r>
        <w:rPr>
          <w:rFonts w:ascii="Times New Roman" w:hAnsi="Times New Roman" w:cs="Times New Roman"/>
          <w:i/>
          <w:color w:val="111111"/>
          <w:sz w:val="28"/>
          <w:szCs w:val="28"/>
        </w:rPr>
        <w:t>десный мешочек», «Супер</w:t>
      </w:r>
      <w:r w:rsidR="00504EF7" w:rsidRPr="00E24C3A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мозаика</w:t>
      </w:r>
      <w:r w:rsidR="00E24C3A" w:rsidRPr="00E24C3A">
        <w:rPr>
          <w:rFonts w:ascii="Times New Roman" w:hAnsi="Times New Roman" w:cs="Times New Roman"/>
          <w:i/>
          <w:color w:val="111111"/>
          <w:sz w:val="28"/>
          <w:szCs w:val="28"/>
        </w:rPr>
        <w:t>»</w:t>
      </w:r>
      <w:r w:rsidR="00E24C3A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i/>
          <w:color w:val="111111"/>
          <w:sz w:val="28"/>
          <w:szCs w:val="28"/>
        </w:rPr>
        <w:t>«Скоро в школу</w:t>
      </w:r>
      <w:r w:rsidR="00E24C3A" w:rsidRPr="00E24C3A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», «Сложи </w:t>
      </w:r>
      <w:r>
        <w:rPr>
          <w:rFonts w:ascii="Times New Roman" w:hAnsi="Times New Roman" w:cs="Times New Roman"/>
          <w:i/>
          <w:color w:val="111111"/>
          <w:sz w:val="28"/>
          <w:szCs w:val="28"/>
        </w:rPr>
        <w:t>фигуру», «Часть и целое</w:t>
      </w:r>
      <w:r w:rsidR="00E24C3A" w:rsidRPr="00E24C3A">
        <w:rPr>
          <w:rFonts w:ascii="Times New Roman" w:hAnsi="Times New Roman" w:cs="Times New Roman"/>
          <w:i/>
          <w:color w:val="111111"/>
          <w:sz w:val="28"/>
          <w:szCs w:val="28"/>
        </w:rPr>
        <w:t>», «Числовой ряд», «Математические домики»</w:t>
      </w:r>
      <w:r>
        <w:rPr>
          <w:rFonts w:ascii="Times New Roman" w:hAnsi="Times New Roman" w:cs="Times New Roman"/>
          <w:i/>
          <w:color w:val="111111"/>
          <w:sz w:val="28"/>
          <w:szCs w:val="28"/>
        </w:rPr>
        <w:t>, «Математическая рыбалка», «Мои первые часы», «Составь задачу», «Шнуровой планшет», вязаное яблоко (целое, половинка, долька).</w:t>
      </w:r>
      <w:proofErr w:type="gramEnd"/>
    </w:p>
    <w:p w:rsidR="00E24C3A" w:rsidRDefault="00E24C3A" w:rsidP="001763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  <w:t xml:space="preserve">Развивающие игры: </w:t>
      </w:r>
      <w:r w:rsidRPr="00E24C3A">
        <w:rPr>
          <w:i/>
          <w:color w:val="111111"/>
          <w:sz w:val="28"/>
          <w:szCs w:val="28"/>
        </w:rPr>
        <w:t xml:space="preserve">Блоки </w:t>
      </w:r>
      <w:proofErr w:type="spellStart"/>
      <w:r w:rsidRPr="00E24C3A">
        <w:rPr>
          <w:i/>
          <w:color w:val="111111"/>
          <w:sz w:val="28"/>
          <w:szCs w:val="28"/>
        </w:rPr>
        <w:t>Дьениша</w:t>
      </w:r>
      <w:proofErr w:type="spellEnd"/>
      <w:r w:rsidRPr="00E24C3A">
        <w:rPr>
          <w:i/>
          <w:color w:val="111111"/>
          <w:sz w:val="28"/>
          <w:szCs w:val="28"/>
        </w:rPr>
        <w:t xml:space="preserve"> и схемы к</w:t>
      </w:r>
      <w:r w:rsidR="00117757">
        <w:rPr>
          <w:i/>
          <w:color w:val="111111"/>
          <w:sz w:val="28"/>
          <w:szCs w:val="28"/>
        </w:rPr>
        <w:t xml:space="preserve"> ним</w:t>
      </w:r>
      <w:r w:rsidR="000443E5">
        <w:rPr>
          <w:color w:val="111111"/>
          <w:sz w:val="28"/>
          <w:szCs w:val="28"/>
        </w:rPr>
        <w:t xml:space="preserve">, </w:t>
      </w:r>
      <w:proofErr w:type="spellStart"/>
      <w:r w:rsidRPr="00E24C3A">
        <w:rPr>
          <w:i/>
          <w:color w:val="111111"/>
          <w:sz w:val="28"/>
          <w:szCs w:val="28"/>
        </w:rPr>
        <w:t>Танграм</w:t>
      </w:r>
      <w:proofErr w:type="spellEnd"/>
      <w:r w:rsidRPr="00E24C3A">
        <w:rPr>
          <w:i/>
          <w:color w:val="111111"/>
          <w:sz w:val="28"/>
          <w:szCs w:val="28"/>
        </w:rPr>
        <w:t>.</w:t>
      </w:r>
      <w:r>
        <w:rPr>
          <w:i/>
          <w:color w:val="111111"/>
          <w:sz w:val="28"/>
          <w:szCs w:val="28"/>
        </w:rPr>
        <w:t xml:space="preserve"> </w:t>
      </w:r>
    </w:p>
    <w:p w:rsidR="00E24C3A" w:rsidRPr="00E24C3A" w:rsidRDefault="002B7101" w:rsidP="001763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Игры</w:t>
      </w:r>
      <w:r w:rsidR="00E24C3A">
        <w:rPr>
          <w:color w:val="111111"/>
          <w:sz w:val="28"/>
          <w:szCs w:val="28"/>
        </w:rPr>
        <w:t xml:space="preserve"> для сенсорного развития детей: </w:t>
      </w:r>
      <w:r>
        <w:rPr>
          <w:color w:val="111111"/>
          <w:sz w:val="28"/>
          <w:szCs w:val="28"/>
        </w:rPr>
        <w:t xml:space="preserve"> </w:t>
      </w:r>
      <w:r>
        <w:rPr>
          <w:i/>
          <w:color w:val="111111"/>
          <w:sz w:val="28"/>
          <w:szCs w:val="28"/>
        </w:rPr>
        <w:t>в</w:t>
      </w:r>
      <w:r w:rsidRPr="002B7101">
        <w:rPr>
          <w:i/>
          <w:color w:val="111111"/>
          <w:sz w:val="28"/>
          <w:szCs w:val="28"/>
        </w:rPr>
        <w:t>олшебные</w:t>
      </w:r>
      <w:r>
        <w:rPr>
          <w:color w:val="111111"/>
          <w:sz w:val="28"/>
          <w:szCs w:val="28"/>
        </w:rPr>
        <w:t xml:space="preserve"> </w:t>
      </w:r>
      <w:r w:rsidR="00E24C3A" w:rsidRPr="00E24C3A">
        <w:rPr>
          <w:i/>
          <w:color w:val="111111"/>
          <w:sz w:val="28"/>
          <w:szCs w:val="28"/>
        </w:rPr>
        <w:t>пирамидки,</w:t>
      </w:r>
      <w:r>
        <w:rPr>
          <w:i/>
          <w:color w:val="111111"/>
          <w:sz w:val="28"/>
          <w:szCs w:val="28"/>
        </w:rPr>
        <w:t xml:space="preserve"> чудесные</w:t>
      </w:r>
      <w:r w:rsidR="00E24C3A" w:rsidRPr="00E24C3A">
        <w:rPr>
          <w:i/>
          <w:color w:val="111111"/>
          <w:sz w:val="28"/>
          <w:szCs w:val="28"/>
        </w:rPr>
        <w:t xml:space="preserve"> </w:t>
      </w:r>
      <w:r w:rsidR="00BC5123">
        <w:rPr>
          <w:i/>
          <w:color w:val="111111"/>
          <w:sz w:val="28"/>
          <w:szCs w:val="28"/>
        </w:rPr>
        <w:t>в</w:t>
      </w:r>
      <w:r w:rsidR="00E24C3A" w:rsidRPr="00E24C3A">
        <w:rPr>
          <w:i/>
          <w:color w:val="111111"/>
          <w:sz w:val="28"/>
          <w:szCs w:val="28"/>
        </w:rPr>
        <w:t>клад</w:t>
      </w:r>
      <w:r>
        <w:rPr>
          <w:i/>
          <w:color w:val="111111"/>
          <w:sz w:val="28"/>
          <w:szCs w:val="28"/>
        </w:rPr>
        <w:t xml:space="preserve">ыши, </w:t>
      </w:r>
      <w:proofErr w:type="spellStart"/>
      <w:r>
        <w:rPr>
          <w:i/>
          <w:color w:val="111111"/>
          <w:sz w:val="28"/>
          <w:szCs w:val="28"/>
        </w:rPr>
        <w:t>пазлы</w:t>
      </w:r>
      <w:proofErr w:type="spellEnd"/>
      <w:r>
        <w:rPr>
          <w:i/>
          <w:color w:val="111111"/>
          <w:sz w:val="28"/>
          <w:szCs w:val="28"/>
        </w:rPr>
        <w:t>, домино</w:t>
      </w:r>
      <w:r w:rsidR="00E24C3A" w:rsidRPr="00E24C3A">
        <w:rPr>
          <w:i/>
          <w:color w:val="111111"/>
          <w:sz w:val="28"/>
          <w:szCs w:val="28"/>
        </w:rPr>
        <w:t>.</w:t>
      </w:r>
    </w:p>
    <w:p w:rsidR="00C31279" w:rsidRDefault="00E24C3A" w:rsidP="001763B9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ab/>
      </w:r>
      <w:r w:rsidR="00C31279" w:rsidRPr="00E24C3A">
        <w:rPr>
          <w:rFonts w:ascii="Times New Roman" w:hAnsi="Times New Roman" w:cs="Times New Roman"/>
          <w:sz w:val="28"/>
          <w:szCs w:val="28"/>
        </w:rPr>
        <w:t xml:space="preserve">В </w:t>
      </w:r>
      <w:r w:rsidR="002B7101">
        <w:rPr>
          <w:rFonts w:ascii="Times New Roman" w:hAnsi="Times New Roman" w:cs="Times New Roman"/>
          <w:b/>
          <w:sz w:val="28"/>
          <w:szCs w:val="28"/>
        </w:rPr>
        <w:t>центре науки и познания</w:t>
      </w:r>
      <w:r w:rsidR="00C31279" w:rsidRPr="00E24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101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оформлен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72620D">
        <w:rPr>
          <w:rFonts w:ascii="Times New Roman" w:hAnsi="Times New Roman" w:cs="Times New Roman"/>
          <w:color w:val="111111"/>
          <w:sz w:val="28"/>
          <w:szCs w:val="28"/>
        </w:rPr>
        <w:t>мини-</w:t>
      </w:r>
      <w:r>
        <w:rPr>
          <w:rFonts w:ascii="Times New Roman" w:hAnsi="Times New Roman" w:cs="Times New Roman"/>
          <w:color w:val="111111"/>
          <w:sz w:val="28"/>
          <w:szCs w:val="28"/>
        </w:rPr>
        <w:t>музей</w:t>
      </w:r>
      <w:r w:rsidR="0072620D">
        <w:rPr>
          <w:rFonts w:ascii="Times New Roman" w:hAnsi="Times New Roman" w:cs="Times New Roman"/>
          <w:color w:val="111111"/>
          <w:sz w:val="28"/>
          <w:szCs w:val="28"/>
        </w:rPr>
        <w:t xml:space="preserve"> «Мир цветов» с картотекой дидактических </w:t>
      </w:r>
      <w:r w:rsidR="000443E5">
        <w:rPr>
          <w:rFonts w:ascii="Times New Roman" w:hAnsi="Times New Roman" w:cs="Times New Roman"/>
          <w:color w:val="111111"/>
          <w:sz w:val="28"/>
          <w:szCs w:val="28"/>
        </w:rPr>
        <w:t>игр, экологические знаки</w:t>
      </w:r>
      <w:r w:rsidR="0072620D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72620D" w:rsidRPr="0072620D" w:rsidRDefault="002B7101" w:rsidP="001763B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ab/>
        <w:t>Дидактические игры</w:t>
      </w:r>
      <w:r w:rsidR="0072620D" w:rsidRPr="002B710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72620D" w:rsidRPr="0072620D">
        <w:rPr>
          <w:rFonts w:ascii="Times New Roman" w:hAnsi="Times New Roman" w:cs="Times New Roman"/>
          <w:i/>
          <w:color w:val="111111"/>
          <w:sz w:val="28"/>
          <w:szCs w:val="28"/>
        </w:rPr>
        <w:t>«Чей домик», «Кто в домике живет», «Сад и огород», «Расскажи-ка», «Перфокарты», «Вершки и корешки», «С какой ветки детки», «Чьи следы», «Лабиринты», «Что с начало, что потом»</w:t>
      </w:r>
      <w:r w:rsidR="0072620D">
        <w:rPr>
          <w:rFonts w:ascii="Times New Roman" w:hAnsi="Times New Roman" w:cs="Times New Roman"/>
          <w:i/>
          <w:color w:val="111111"/>
          <w:sz w:val="28"/>
          <w:szCs w:val="28"/>
        </w:rPr>
        <w:t>, «Разрезны</w:t>
      </w:r>
      <w:r>
        <w:rPr>
          <w:rFonts w:ascii="Times New Roman" w:hAnsi="Times New Roman" w:cs="Times New Roman"/>
          <w:i/>
          <w:color w:val="111111"/>
          <w:sz w:val="28"/>
          <w:szCs w:val="28"/>
        </w:rPr>
        <w:t>е картинки», «Четвертый лишний», «Удивительный песок», «Зайчики», «Узоры на стекле».</w:t>
      </w:r>
      <w:proofErr w:type="gramEnd"/>
    </w:p>
    <w:p w:rsidR="00C31279" w:rsidRPr="00C31279" w:rsidRDefault="0072620D" w:rsidP="001763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F2FE5">
        <w:rPr>
          <w:color w:val="FF0000"/>
          <w:sz w:val="28"/>
          <w:szCs w:val="28"/>
          <w:bdr w:val="none" w:sz="0" w:space="0" w:color="auto" w:frame="1"/>
        </w:rPr>
        <w:t xml:space="preserve">     </w:t>
      </w:r>
      <w:r w:rsidR="00C31279" w:rsidRPr="00C31279">
        <w:rPr>
          <w:color w:val="111111"/>
          <w:sz w:val="28"/>
          <w:szCs w:val="28"/>
        </w:rPr>
        <w:t xml:space="preserve">Они способствуют формированию </w:t>
      </w:r>
      <w:proofErr w:type="gramStart"/>
      <w:r w:rsidR="00C31279" w:rsidRPr="00C31279">
        <w:rPr>
          <w:color w:val="111111"/>
          <w:sz w:val="28"/>
          <w:szCs w:val="28"/>
        </w:rPr>
        <w:t>естественно-научных</w:t>
      </w:r>
      <w:proofErr w:type="gramEnd"/>
      <w:r w:rsidR="00C31279" w:rsidRPr="00C31279">
        <w:rPr>
          <w:color w:val="111111"/>
          <w:sz w:val="28"/>
          <w:szCs w:val="28"/>
        </w:rPr>
        <w:t xml:space="preserve"> представлений.</w:t>
      </w:r>
    </w:p>
    <w:p w:rsidR="002B7101" w:rsidRDefault="00C31279" w:rsidP="001763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C31279">
        <w:rPr>
          <w:color w:val="111111"/>
          <w:sz w:val="28"/>
          <w:szCs w:val="28"/>
        </w:rPr>
        <w:tab/>
        <w:t xml:space="preserve">В </w:t>
      </w:r>
      <w:r w:rsidRPr="00C31279">
        <w:rPr>
          <w:b/>
          <w:color w:val="111111"/>
          <w:sz w:val="28"/>
          <w:szCs w:val="28"/>
        </w:rPr>
        <w:t>центре грамотности и письма</w:t>
      </w:r>
      <w:r w:rsidR="002B7101">
        <w:rPr>
          <w:color w:val="111111"/>
          <w:sz w:val="28"/>
          <w:szCs w:val="28"/>
        </w:rPr>
        <w:t xml:space="preserve"> изготовлены</w:t>
      </w:r>
      <w:r w:rsidRPr="00C31279">
        <w:rPr>
          <w:color w:val="111111"/>
          <w:sz w:val="28"/>
          <w:szCs w:val="28"/>
        </w:rPr>
        <w:t xml:space="preserve"> игры на</w:t>
      </w:r>
      <w:r w:rsidRPr="00C31279">
        <w:rPr>
          <w:b/>
          <w:color w:val="111111"/>
          <w:sz w:val="28"/>
          <w:szCs w:val="28"/>
        </w:rPr>
        <w:t> </w:t>
      </w:r>
      <w:r w:rsidRPr="00C312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C31279">
        <w:rPr>
          <w:color w:val="111111"/>
          <w:sz w:val="28"/>
          <w:szCs w:val="28"/>
        </w:rPr>
        <w:t> звуков</w:t>
      </w:r>
      <w:r w:rsidR="0038470A">
        <w:rPr>
          <w:color w:val="111111"/>
          <w:sz w:val="28"/>
          <w:szCs w:val="28"/>
        </w:rPr>
        <w:t>ой культуры речи, грамматического строя</w:t>
      </w:r>
      <w:r w:rsidRPr="00C31279">
        <w:rPr>
          <w:color w:val="111111"/>
          <w:sz w:val="28"/>
          <w:szCs w:val="28"/>
        </w:rPr>
        <w:t xml:space="preserve"> речи, форм</w:t>
      </w:r>
      <w:r w:rsidR="002B7101">
        <w:rPr>
          <w:color w:val="111111"/>
          <w:sz w:val="28"/>
          <w:szCs w:val="28"/>
        </w:rPr>
        <w:t>ирование словаря,</w:t>
      </w:r>
      <w:r w:rsidR="0038470A">
        <w:rPr>
          <w:color w:val="111111"/>
          <w:sz w:val="28"/>
          <w:szCs w:val="28"/>
        </w:rPr>
        <w:t xml:space="preserve"> а также имеются </w:t>
      </w:r>
      <w:proofErr w:type="spellStart"/>
      <w:r w:rsidR="0038470A">
        <w:rPr>
          <w:color w:val="111111"/>
          <w:sz w:val="28"/>
          <w:szCs w:val="28"/>
        </w:rPr>
        <w:t>мнемотаблицы</w:t>
      </w:r>
      <w:proofErr w:type="spellEnd"/>
      <w:r w:rsidR="0038470A">
        <w:rPr>
          <w:color w:val="111111"/>
          <w:sz w:val="28"/>
          <w:szCs w:val="28"/>
        </w:rPr>
        <w:t>. Дидактические игры:</w:t>
      </w:r>
      <w:r w:rsidR="002B7101">
        <w:rPr>
          <w:color w:val="111111"/>
          <w:sz w:val="28"/>
          <w:szCs w:val="28"/>
        </w:rPr>
        <w:t xml:space="preserve"> </w:t>
      </w:r>
      <w:proofErr w:type="gramStart"/>
      <w:r w:rsidR="002B7101" w:rsidRPr="002B7101">
        <w:rPr>
          <w:i/>
          <w:color w:val="111111"/>
          <w:sz w:val="28"/>
          <w:szCs w:val="28"/>
        </w:rPr>
        <w:t>«Что идет по телевизору», «Составь предложение по картине», «Наоборот», «Назови одним словом»,</w:t>
      </w:r>
      <w:r w:rsidR="002B7101">
        <w:rPr>
          <w:i/>
          <w:color w:val="111111"/>
          <w:sz w:val="28"/>
          <w:szCs w:val="28"/>
        </w:rPr>
        <w:t xml:space="preserve"> «Рассели по домикам», «Слова из слогов», «Чем работает, чем играет», «Сажи правильно» и т.д.</w:t>
      </w:r>
      <w:proofErr w:type="gramEnd"/>
    </w:p>
    <w:p w:rsidR="002B7101" w:rsidRPr="00E179A9" w:rsidRDefault="00E179A9" w:rsidP="001763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="002B7101">
        <w:rPr>
          <w:color w:val="111111"/>
          <w:sz w:val="28"/>
          <w:szCs w:val="28"/>
        </w:rPr>
        <w:t xml:space="preserve">В </w:t>
      </w:r>
      <w:r w:rsidR="002B7101" w:rsidRPr="00E179A9">
        <w:rPr>
          <w:b/>
          <w:color w:val="111111"/>
          <w:sz w:val="28"/>
          <w:szCs w:val="28"/>
        </w:rPr>
        <w:t>центре изобразительного искусства</w:t>
      </w:r>
      <w:r w:rsidR="002B7101">
        <w:rPr>
          <w:color w:val="111111"/>
          <w:sz w:val="28"/>
          <w:szCs w:val="28"/>
        </w:rPr>
        <w:t xml:space="preserve"> изготовлены дидактические игры:</w:t>
      </w:r>
      <w:r>
        <w:rPr>
          <w:color w:val="111111"/>
          <w:sz w:val="28"/>
          <w:szCs w:val="28"/>
        </w:rPr>
        <w:t xml:space="preserve"> </w:t>
      </w:r>
      <w:r w:rsidRPr="00E179A9">
        <w:rPr>
          <w:i/>
          <w:color w:val="111111"/>
          <w:sz w:val="28"/>
          <w:szCs w:val="28"/>
        </w:rPr>
        <w:t xml:space="preserve">«Угадай силуэт», </w:t>
      </w:r>
      <w:r>
        <w:rPr>
          <w:i/>
          <w:color w:val="111111"/>
          <w:sz w:val="28"/>
          <w:szCs w:val="28"/>
        </w:rPr>
        <w:t>«Угадай что получилось», «Что это может быть», «Перевертыши», «Подводным  мир», «Витражи», «Что это может быть» и т.д.</w:t>
      </w:r>
    </w:p>
    <w:p w:rsidR="00FF2FE5" w:rsidRDefault="00E179A9" w:rsidP="001763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="00FF2FE5">
        <w:rPr>
          <w:color w:val="111111"/>
          <w:sz w:val="28"/>
          <w:szCs w:val="28"/>
        </w:rPr>
        <w:t xml:space="preserve">А так же </w:t>
      </w:r>
      <w:r>
        <w:rPr>
          <w:color w:val="111111"/>
          <w:sz w:val="28"/>
          <w:szCs w:val="28"/>
        </w:rPr>
        <w:t>и в других центрах имеются дидактические игры и картотеки игр.</w:t>
      </w:r>
    </w:p>
    <w:p w:rsidR="00C31279" w:rsidRPr="00C31279" w:rsidRDefault="00C31279" w:rsidP="001763B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1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ab/>
      </w:r>
      <w:r w:rsidR="0006164E" w:rsidRPr="00C31279">
        <w:rPr>
          <w:rFonts w:ascii="Times New Roman" w:hAnsi="Times New Roman" w:cs="Times New Roman"/>
          <w:sz w:val="28"/>
          <w:szCs w:val="28"/>
        </w:rPr>
        <w:t>Таким образом, п</w:t>
      </w:r>
      <w:r w:rsidR="003F3D8A" w:rsidRPr="00C31279">
        <w:rPr>
          <w:rFonts w:ascii="Times New Roman" w:hAnsi="Times New Roman" w:cs="Times New Roman"/>
          <w:sz w:val="28"/>
          <w:szCs w:val="28"/>
        </w:rPr>
        <w:t>равильно построенная дидактическая</w:t>
      </w:r>
      <w:r w:rsidR="002E1E45" w:rsidRPr="00C31279">
        <w:rPr>
          <w:rFonts w:ascii="Times New Roman" w:hAnsi="Times New Roman" w:cs="Times New Roman"/>
          <w:sz w:val="28"/>
          <w:szCs w:val="28"/>
        </w:rPr>
        <w:t xml:space="preserve"> игра</w:t>
      </w:r>
      <w:r w:rsidR="003F3D8A" w:rsidRPr="00C31279">
        <w:rPr>
          <w:rFonts w:ascii="Times New Roman" w:hAnsi="Times New Roman" w:cs="Times New Roman"/>
          <w:sz w:val="28"/>
          <w:szCs w:val="28"/>
        </w:rPr>
        <w:t xml:space="preserve"> обогащает процесс мышления, развивает саморегуляцию, укрепляет волю ребенка. </w:t>
      </w:r>
    </w:p>
    <w:p w:rsidR="009F17CB" w:rsidRDefault="009F17CB" w:rsidP="001763B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31279">
        <w:rPr>
          <w:rFonts w:ascii="Times New Roman" w:hAnsi="Times New Roman" w:cs="Times New Roman"/>
          <w:b/>
          <w:sz w:val="28"/>
          <w:szCs w:val="28"/>
        </w:rPr>
        <w:t>Список л</w:t>
      </w:r>
      <w:r w:rsidR="00504EF7">
        <w:rPr>
          <w:rFonts w:ascii="Times New Roman" w:hAnsi="Times New Roman" w:cs="Times New Roman"/>
          <w:b/>
          <w:sz w:val="28"/>
          <w:szCs w:val="28"/>
        </w:rPr>
        <w:t>и</w:t>
      </w:r>
      <w:r w:rsidRPr="00C31279">
        <w:rPr>
          <w:rFonts w:ascii="Times New Roman" w:hAnsi="Times New Roman" w:cs="Times New Roman"/>
          <w:b/>
          <w:sz w:val="28"/>
          <w:szCs w:val="28"/>
        </w:rPr>
        <w:t>тературы:</w:t>
      </w:r>
    </w:p>
    <w:p w:rsidR="004E68E0" w:rsidRPr="004E68E0" w:rsidRDefault="004E68E0" w:rsidP="001763B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E68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4E6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БондаренкоА.К</w:t>
      </w:r>
      <w:proofErr w:type="spellEnd"/>
      <w:r w:rsidRPr="004E6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Дидактические игры в дет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ском саду. - М.:Просвещение,2000</w:t>
      </w:r>
      <w:r w:rsidRPr="004E6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- 175с.</w:t>
      </w:r>
    </w:p>
    <w:p w:rsidR="00E179A9" w:rsidRDefault="004E68E0" w:rsidP="001763B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79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179A9">
        <w:rPr>
          <w:rFonts w:ascii="Times New Roman" w:hAnsi="Times New Roman" w:cs="Times New Roman"/>
          <w:sz w:val="28"/>
          <w:szCs w:val="28"/>
        </w:rPr>
        <w:t>Горошилова</w:t>
      </w:r>
      <w:proofErr w:type="spellEnd"/>
      <w:r w:rsidR="00E179A9">
        <w:rPr>
          <w:rFonts w:ascii="Times New Roman" w:hAnsi="Times New Roman" w:cs="Times New Roman"/>
          <w:sz w:val="28"/>
          <w:szCs w:val="28"/>
        </w:rPr>
        <w:t xml:space="preserve"> Е.П., Шлык Е.В. </w:t>
      </w:r>
      <w:proofErr w:type="spellStart"/>
      <w:r w:rsidR="00E179A9">
        <w:rPr>
          <w:rFonts w:ascii="Times New Roman" w:hAnsi="Times New Roman" w:cs="Times New Roman"/>
          <w:sz w:val="28"/>
          <w:szCs w:val="28"/>
        </w:rPr>
        <w:t>Опытно-эксперементальная</w:t>
      </w:r>
      <w:proofErr w:type="spellEnd"/>
      <w:r w:rsidR="00E179A9">
        <w:rPr>
          <w:rFonts w:ascii="Times New Roman" w:hAnsi="Times New Roman" w:cs="Times New Roman"/>
          <w:sz w:val="28"/>
          <w:szCs w:val="28"/>
        </w:rPr>
        <w:t xml:space="preserve"> деятельность дошкольников. Перспективное планирование: вторая младшая, средняя, старшая, подготовительная к школе группы. Из опыта работы по программе «От рождения до </w:t>
      </w:r>
      <w:proofErr w:type="spellStart"/>
      <w:r w:rsidR="00E179A9">
        <w:rPr>
          <w:rFonts w:ascii="Times New Roman" w:hAnsi="Times New Roman" w:cs="Times New Roman"/>
          <w:sz w:val="28"/>
          <w:szCs w:val="28"/>
        </w:rPr>
        <w:t>школв</w:t>
      </w:r>
      <w:proofErr w:type="spellEnd"/>
      <w:r w:rsidR="00E179A9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E179A9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="00E179A9">
        <w:rPr>
          <w:rFonts w:ascii="Times New Roman" w:hAnsi="Times New Roman" w:cs="Times New Roman"/>
          <w:sz w:val="28"/>
          <w:szCs w:val="28"/>
        </w:rPr>
        <w:t>СПб.:ООО</w:t>
      </w:r>
      <w:proofErr w:type="spellEnd"/>
      <w:r w:rsidR="00E179A9">
        <w:rPr>
          <w:rFonts w:ascii="Times New Roman" w:hAnsi="Times New Roman" w:cs="Times New Roman"/>
          <w:sz w:val="28"/>
          <w:szCs w:val="28"/>
        </w:rPr>
        <w:t xml:space="preserve"> «ИЗДАТЕЛЬСТВО «ДЕТСТВО-ПРЕСС», 2019.-96с.</w:t>
      </w:r>
    </w:p>
    <w:p w:rsidR="006446B3" w:rsidRDefault="004E68E0" w:rsidP="001763B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46B3" w:rsidRPr="00E179A9">
        <w:rPr>
          <w:rFonts w:ascii="Times New Roman" w:hAnsi="Times New Roman" w:cs="Times New Roman"/>
          <w:sz w:val="28"/>
          <w:szCs w:val="28"/>
        </w:rPr>
        <w:t>.</w:t>
      </w:r>
      <w:r w:rsidR="00644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6B3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="006446B3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="006446B3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="006446B3">
        <w:rPr>
          <w:rFonts w:ascii="Times New Roman" w:hAnsi="Times New Roman" w:cs="Times New Roman"/>
          <w:sz w:val="28"/>
          <w:szCs w:val="28"/>
        </w:rPr>
        <w:t xml:space="preserve"> В.А. Формиров</w:t>
      </w:r>
      <w:r w:rsidR="0038470A">
        <w:rPr>
          <w:rFonts w:ascii="Times New Roman" w:hAnsi="Times New Roman" w:cs="Times New Roman"/>
          <w:sz w:val="28"/>
          <w:szCs w:val="28"/>
        </w:rPr>
        <w:t>ание элементарных представлений,</w:t>
      </w:r>
      <w:r w:rsidR="006446B3">
        <w:rPr>
          <w:rFonts w:ascii="Times New Roman" w:hAnsi="Times New Roman" w:cs="Times New Roman"/>
          <w:sz w:val="28"/>
          <w:szCs w:val="28"/>
        </w:rPr>
        <w:t xml:space="preserve"> Старшая группа</w:t>
      </w:r>
      <w:proofErr w:type="gramStart"/>
      <w:r w:rsidR="006446B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6446B3">
        <w:rPr>
          <w:rFonts w:ascii="Times New Roman" w:hAnsi="Times New Roman" w:cs="Times New Roman"/>
          <w:sz w:val="28"/>
          <w:szCs w:val="28"/>
        </w:rPr>
        <w:t>МОЗАИКА-СИНТЕЗ, 2015.-80с.</w:t>
      </w:r>
    </w:p>
    <w:p w:rsidR="006446B3" w:rsidRDefault="004E68E0" w:rsidP="001763B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46B3">
        <w:rPr>
          <w:rFonts w:ascii="Times New Roman" w:hAnsi="Times New Roman" w:cs="Times New Roman"/>
          <w:sz w:val="28"/>
          <w:szCs w:val="28"/>
        </w:rPr>
        <w:t>. Экологическое образование в детском саду, Рыжова Н.А., 2001</w:t>
      </w:r>
      <w:r w:rsidR="0038470A">
        <w:rPr>
          <w:rFonts w:ascii="Times New Roman" w:hAnsi="Times New Roman" w:cs="Times New Roman"/>
          <w:sz w:val="28"/>
          <w:szCs w:val="28"/>
        </w:rPr>
        <w:t>г.</w:t>
      </w:r>
    </w:p>
    <w:p w:rsidR="006446B3" w:rsidRPr="00E179A9" w:rsidRDefault="006446B3" w:rsidP="001763B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3D8A" w:rsidRPr="00C31279" w:rsidRDefault="003F3D8A" w:rsidP="00176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279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3F3D8A" w:rsidRPr="00C31279" w:rsidSect="00C3127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777B"/>
    <w:rsid w:val="000443E5"/>
    <w:rsid w:val="0006164E"/>
    <w:rsid w:val="000F576F"/>
    <w:rsid w:val="00117757"/>
    <w:rsid w:val="00137698"/>
    <w:rsid w:val="001763B9"/>
    <w:rsid w:val="002A7CFA"/>
    <w:rsid w:val="002B7101"/>
    <w:rsid w:val="002D50ED"/>
    <w:rsid w:val="002D546D"/>
    <w:rsid w:val="002E1E45"/>
    <w:rsid w:val="0038470A"/>
    <w:rsid w:val="003F3D8A"/>
    <w:rsid w:val="004E68E0"/>
    <w:rsid w:val="00504EF7"/>
    <w:rsid w:val="00567ACE"/>
    <w:rsid w:val="005D48A6"/>
    <w:rsid w:val="006446B3"/>
    <w:rsid w:val="00666610"/>
    <w:rsid w:val="00716683"/>
    <w:rsid w:val="0072620D"/>
    <w:rsid w:val="00767BA7"/>
    <w:rsid w:val="0099794D"/>
    <w:rsid w:val="009F17CB"/>
    <w:rsid w:val="009F6213"/>
    <w:rsid w:val="00A15AB8"/>
    <w:rsid w:val="00A1777B"/>
    <w:rsid w:val="00A27527"/>
    <w:rsid w:val="00A650C7"/>
    <w:rsid w:val="00B13A34"/>
    <w:rsid w:val="00BC5123"/>
    <w:rsid w:val="00C31279"/>
    <w:rsid w:val="00D93245"/>
    <w:rsid w:val="00DE1EEF"/>
    <w:rsid w:val="00E0791F"/>
    <w:rsid w:val="00E179A9"/>
    <w:rsid w:val="00E24C3A"/>
    <w:rsid w:val="00EB3277"/>
    <w:rsid w:val="00FF2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FA"/>
  </w:style>
  <w:style w:type="paragraph" w:styleId="1">
    <w:name w:val="heading 1"/>
    <w:basedOn w:val="a"/>
    <w:next w:val="a"/>
    <w:link w:val="10"/>
    <w:uiPriority w:val="9"/>
    <w:qFormat/>
    <w:rsid w:val="00644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164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44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97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4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164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44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BIZON</dc:creator>
  <cp:keywords/>
  <dc:description/>
  <cp:lastModifiedBy>Пользователь</cp:lastModifiedBy>
  <cp:revision>34</cp:revision>
  <cp:lastPrinted>2021-06-08T05:33:00Z</cp:lastPrinted>
  <dcterms:created xsi:type="dcterms:W3CDTF">2021-01-14T12:00:00Z</dcterms:created>
  <dcterms:modified xsi:type="dcterms:W3CDTF">2021-06-08T06:10:00Z</dcterms:modified>
</cp:coreProperties>
</file>